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D8903" w14:textId="6F2AD55D" w:rsidR="00D74E46" w:rsidRPr="00652A21" w:rsidRDefault="00D74E46" w:rsidP="005A3575">
      <w:pPr>
        <w:rPr>
          <w:rFonts w:ascii="Cambria" w:hAnsi="Cambria"/>
          <w:b/>
          <w:i/>
        </w:rPr>
      </w:pPr>
    </w:p>
    <w:p w14:paraId="71D4EB15" w14:textId="77777777" w:rsidR="00A3658D" w:rsidRPr="00652A21" w:rsidRDefault="00A3658D" w:rsidP="00F84D59">
      <w:pPr>
        <w:jc w:val="center"/>
        <w:rPr>
          <w:rFonts w:ascii="Cambria" w:hAnsi="Cambria"/>
          <w:b/>
          <w:i/>
        </w:rPr>
      </w:pPr>
    </w:p>
    <w:p w14:paraId="5DB76E99" w14:textId="58B33885" w:rsidR="00E57518" w:rsidRPr="00652A21" w:rsidRDefault="00E57518" w:rsidP="00F84D59">
      <w:pPr>
        <w:rPr>
          <w:rFonts w:ascii="Cambria" w:hAnsi="Cambria"/>
        </w:rPr>
      </w:pPr>
      <w:r w:rsidRPr="00652A21">
        <w:rPr>
          <w:rFonts w:ascii="Cambria" w:hAnsi="Cambria"/>
          <w:b/>
        </w:rPr>
        <w:t>FOR IMMEDIATE RELEASE</w:t>
      </w:r>
      <w:r w:rsidR="00A3658D" w:rsidRPr="00652A21">
        <w:rPr>
          <w:rFonts w:ascii="Cambria" w:hAnsi="Cambria"/>
          <w:b/>
        </w:rPr>
        <w:br/>
      </w:r>
    </w:p>
    <w:p w14:paraId="611AD339" w14:textId="61658979" w:rsidR="00D80E55" w:rsidRPr="00652A21" w:rsidRDefault="00A3658D" w:rsidP="00F84D59">
      <w:pPr>
        <w:rPr>
          <w:rFonts w:ascii="Cambria" w:hAnsi="Cambria"/>
          <w:b/>
          <w:bCs/>
        </w:rPr>
      </w:pPr>
      <w:r w:rsidRPr="00652A21">
        <w:rPr>
          <w:rFonts w:ascii="Cambria" w:hAnsi="Cambria"/>
          <w:b/>
          <w:bCs/>
        </w:rPr>
        <w:t>C</w:t>
      </w:r>
      <w:r w:rsidR="00D80E55" w:rsidRPr="00652A21">
        <w:rPr>
          <w:rFonts w:ascii="Cambria" w:hAnsi="Cambria"/>
          <w:b/>
          <w:bCs/>
        </w:rPr>
        <w:t>ontact:</w:t>
      </w:r>
    </w:p>
    <w:p w14:paraId="5D262445" w14:textId="5DD177A4" w:rsidR="00D80E55" w:rsidRPr="005A3575" w:rsidRDefault="005A3575" w:rsidP="00F84D59">
      <w:pPr>
        <w:rPr>
          <w:rFonts w:ascii="Cambria" w:hAnsi="Cambria"/>
        </w:rPr>
      </w:pPr>
      <w:r w:rsidRPr="005A3575">
        <w:rPr>
          <w:rFonts w:ascii="Cambria" w:hAnsi="Cambria"/>
        </w:rPr>
        <w:t>Amy Phelps</w:t>
      </w:r>
    </w:p>
    <w:p w14:paraId="1B4A60DB" w14:textId="24080342" w:rsidR="00D80E55" w:rsidRPr="005A3575" w:rsidRDefault="005A3575" w:rsidP="00F84D59">
      <w:pPr>
        <w:rPr>
          <w:rFonts w:ascii="Cambria" w:hAnsi="Cambria"/>
        </w:rPr>
      </w:pPr>
      <w:r w:rsidRPr="005A3575">
        <w:rPr>
          <w:rFonts w:ascii="Cambria" w:hAnsi="Cambria"/>
        </w:rPr>
        <w:t>304-485-7374 ext. 168</w:t>
      </w:r>
    </w:p>
    <w:p w14:paraId="0F7279B8" w14:textId="4E5A37FB" w:rsidR="00D80E55" w:rsidRPr="00652A21" w:rsidRDefault="005A3575" w:rsidP="00F84D59">
      <w:pPr>
        <w:rPr>
          <w:rFonts w:ascii="Cambria" w:hAnsi="Cambria"/>
        </w:rPr>
      </w:pPr>
      <w:r>
        <w:rPr>
          <w:rFonts w:ascii="Cambria" w:hAnsi="Cambria"/>
        </w:rPr>
        <w:t>Amy.j.phelps@wv.gov</w:t>
      </w:r>
    </w:p>
    <w:p w14:paraId="5DDEAFC3" w14:textId="77777777" w:rsidR="00E57518" w:rsidRPr="00652A21" w:rsidRDefault="00E57518" w:rsidP="00F84D59">
      <w:pPr>
        <w:rPr>
          <w:rFonts w:ascii="Cambria" w:hAnsi="Cambria"/>
        </w:rPr>
      </w:pPr>
    </w:p>
    <w:p w14:paraId="4309B4BD" w14:textId="77777777" w:rsidR="00E57518" w:rsidRPr="00652A21" w:rsidRDefault="00E57518" w:rsidP="00F84D59">
      <w:pPr>
        <w:rPr>
          <w:rFonts w:ascii="Cambria" w:hAnsi="Cambria"/>
        </w:rPr>
      </w:pPr>
    </w:p>
    <w:p w14:paraId="66679BE3" w14:textId="56186946" w:rsidR="00E57518" w:rsidRDefault="00F165F3" w:rsidP="00F84D59">
      <w:pPr>
        <w:jc w:val="center"/>
        <w:rPr>
          <w:rFonts w:ascii="Cambria" w:hAnsi="Cambria"/>
          <w:b/>
          <w:bCs/>
          <w:sz w:val="28"/>
          <w:szCs w:val="28"/>
        </w:rPr>
      </w:pPr>
      <w:r>
        <w:rPr>
          <w:rFonts w:ascii="Cambria" w:hAnsi="Cambria"/>
          <w:b/>
          <w:bCs/>
          <w:sz w:val="28"/>
          <w:szCs w:val="28"/>
        </w:rPr>
        <w:t>Mid-Ohio Valley MRC</w:t>
      </w:r>
      <w:r w:rsidR="00D80E55" w:rsidRPr="0A07CC5F">
        <w:rPr>
          <w:rFonts w:ascii="Cambria" w:hAnsi="Cambria"/>
          <w:b/>
          <w:bCs/>
          <w:sz w:val="28"/>
          <w:szCs w:val="28"/>
        </w:rPr>
        <w:t xml:space="preserve"> </w:t>
      </w:r>
      <w:r w:rsidR="00F74FFD" w:rsidRPr="0A07CC5F">
        <w:rPr>
          <w:rFonts w:ascii="Cambria" w:hAnsi="Cambria"/>
          <w:b/>
          <w:bCs/>
          <w:sz w:val="28"/>
          <w:szCs w:val="28"/>
        </w:rPr>
        <w:t>Awarded</w:t>
      </w:r>
      <w:r w:rsidR="00F84D59" w:rsidRPr="0A07CC5F">
        <w:rPr>
          <w:rFonts w:ascii="Cambria" w:hAnsi="Cambria"/>
          <w:b/>
          <w:bCs/>
          <w:sz w:val="28"/>
          <w:szCs w:val="28"/>
        </w:rPr>
        <w:t xml:space="preserve"> </w:t>
      </w:r>
      <w:r w:rsidR="00E2759F" w:rsidRPr="0A07CC5F">
        <w:rPr>
          <w:rFonts w:ascii="Cambria" w:hAnsi="Cambria"/>
          <w:b/>
          <w:bCs/>
          <w:sz w:val="28"/>
          <w:szCs w:val="28"/>
        </w:rPr>
        <w:t>a</w:t>
      </w:r>
      <w:r w:rsidR="00F74FFD" w:rsidRPr="0A07CC5F">
        <w:rPr>
          <w:rFonts w:ascii="Cambria" w:hAnsi="Cambria"/>
          <w:b/>
          <w:bCs/>
          <w:sz w:val="28"/>
          <w:szCs w:val="28"/>
        </w:rPr>
        <w:t xml:space="preserve"> $</w:t>
      </w:r>
      <w:r>
        <w:rPr>
          <w:rFonts w:ascii="Cambria" w:hAnsi="Cambria"/>
          <w:b/>
          <w:bCs/>
          <w:sz w:val="28"/>
          <w:szCs w:val="28"/>
        </w:rPr>
        <w:t>50,000</w:t>
      </w:r>
      <w:r w:rsidR="00F74FFD" w:rsidRPr="0A07CC5F">
        <w:rPr>
          <w:rFonts w:ascii="Cambria" w:hAnsi="Cambria"/>
          <w:b/>
          <w:bCs/>
          <w:sz w:val="28"/>
          <w:szCs w:val="28"/>
        </w:rPr>
        <w:t xml:space="preserve"> </w:t>
      </w:r>
      <w:r w:rsidR="00E2759F" w:rsidRPr="0A07CC5F">
        <w:rPr>
          <w:rFonts w:ascii="Cambria" w:hAnsi="Cambria"/>
          <w:b/>
          <w:bCs/>
          <w:sz w:val="28"/>
          <w:szCs w:val="28"/>
        </w:rPr>
        <w:t>Medical Reserve Corps</w:t>
      </w:r>
      <w:r w:rsidR="007D6E08">
        <w:rPr>
          <w:rFonts w:ascii="Cambria" w:hAnsi="Cambria"/>
          <w:b/>
          <w:bCs/>
          <w:sz w:val="28"/>
          <w:szCs w:val="28"/>
        </w:rPr>
        <w:t xml:space="preserve"> COVI</w:t>
      </w:r>
      <w:r w:rsidR="00314CED">
        <w:rPr>
          <w:rFonts w:ascii="Cambria" w:hAnsi="Cambria"/>
          <w:b/>
          <w:bCs/>
          <w:sz w:val="28"/>
          <w:szCs w:val="28"/>
        </w:rPr>
        <w:t>D</w:t>
      </w:r>
      <w:r w:rsidR="007D6E08">
        <w:rPr>
          <w:rFonts w:ascii="Cambria" w:hAnsi="Cambria"/>
          <w:b/>
          <w:bCs/>
          <w:sz w:val="28"/>
          <w:szCs w:val="28"/>
        </w:rPr>
        <w:t xml:space="preserve">-19 </w:t>
      </w:r>
      <w:r w:rsidR="001053A8">
        <w:rPr>
          <w:rFonts w:ascii="Cambria" w:hAnsi="Cambria"/>
          <w:b/>
          <w:bCs/>
          <w:sz w:val="28"/>
          <w:szCs w:val="28"/>
        </w:rPr>
        <w:t xml:space="preserve">RISE </w:t>
      </w:r>
      <w:r w:rsidR="00E2759F" w:rsidRPr="0A07CC5F">
        <w:rPr>
          <w:rFonts w:ascii="Cambria" w:hAnsi="Cambria"/>
          <w:b/>
          <w:bCs/>
          <w:sz w:val="28"/>
          <w:szCs w:val="28"/>
        </w:rPr>
        <w:t xml:space="preserve">Award by </w:t>
      </w:r>
      <w:r w:rsidR="00F74FFD" w:rsidRPr="0A07CC5F">
        <w:rPr>
          <w:rFonts w:ascii="Cambria" w:hAnsi="Cambria"/>
          <w:b/>
          <w:bCs/>
          <w:sz w:val="28"/>
          <w:szCs w:val="28"/>
        </w:rPr>
        <w:t xml:space="preserve">the National Association of County and City Health Officials </w:t>
      </w:r>
    </w:p>
    <w:p w14:paraId="7A388001" w14:textId="77777777" w:rsidR="00314CED" w:rsidRDefault="00314CED" w:rsidP="00F84D59">
      <w:pPr>
        <w:jc w:val="center"/>
        <w:rPr>
          <w:rFonts w:ascii="Cambria" w:hAnsi="Cambria"/>
          <w:b/>
          <w:bCs/>
          <w:i/>
          <w:iCs/>
          <w:sz w:val="22"/>
          <w:szCs w:val="22"/>
        </w:rPr>
      </w:pPr>
    </w:p>
    <w:p w14:paraId="1D176930" w14:textId="0BE3A8FF" w:rsidR="00314CED" w:rsidRPr="00314CED" w:rsidRDefault="00E64675" w:rsidP="00F84D59">
      <w:pPr>
        <w:jc w:val="center"/>
        <w:rPr>
          <w:rFonts w:ascii="Cambria" w:hAnsi="Cambria"/>
          <w:i/>
          <w:iCs/>
          <w:sz w:val="22"/>
          <w:szCs w:val="22"/>
        </w:rPr>
      </w:pPr>
      <w:r>
        <w:rPr>
          <w:rFonts w:ascii="Cambria" w:hAnsi="Cambria"/>
          <w:i/>
          <w:iCs/>
          <w:sz w:val="22"/>
          <w:szCs w:val="22"/>
        </w:rPr>
        <w:t>Award is among $9.5 million distributed to MRCs across nation</w:t>
      </w:r>
    </w:p>
    <w:p w14:paraId="4DE6ACEC" w14:textId="77777777" w:rsidR="00E57518" w:rsidRPr="00652A21" w:rsidRDefault="00E57518" w:rsidP="00F84D59">
      <w:pPr>
        <w:rPr>
          <w:rFonts w:ascii="Cambria" w:hAnsi="Cambria"/>
        </w:rPr>
      </w:pPr>
    </w:p>
    <w:p w14:paraId="2584A749" w14:textId="77777777" w:rsidR="00E57518" w:rsidRPr="00652A21" w:rsidRDefault="00E57518" w:rsidP="00F84D59">
      <w:pPr>
        <w:rPr>
          <w:rFonts w:ascii="Cambria" w:hAnsi="Cambria"/>
        </w:rPr>
      </w:pPr>
    </w:p>
    <w:p w14:paraId="361248F6" w14:textId="3FC9D9B5" w:rsidR="00F84D59" w:rsidRDefault="00F165F3" w:rsidP="00F165F3">
      <w:pPr>
        <w:rPr>
          <w:rFonts w:ascii="Cambria" w:hAnsi="Cambria"/>
        </w:rPr>
      </w:pPr>
      <w:r w:rsidRPr="005A3575">
        <w:rPr>
          <w:rFonts w:ascii="Cambria" w:hAnsi="Cambria"/>
        </w:rPr>
        <w:t xml:space="preserve">              Mid-Ohio Valley Health Department</w:t>
      </w:r>
      <w:r w:rsidR="005A3575">
        <w:rPr>
          <w:rFonts w:ascii="Cambria" w:hAnsi="Cambria"/>
        </w:rPr>
        <w:t>,</w:t>
      </w:r>
      <w:r w:rsidRPr="005A3575">
        <w:rPr>
          <w:rFonts w:ascii="Cambria" w:hAnsi="Cambria"/>
        </w:rPr>
        <w:t xml:space="preserve"> who houses the Mid-Ohio Valley MRC</w:t>
      </w:r>
      <w:r w:rsidR="005A3575">
        <w:rPr>
          <w:rFonts w:ascii="Cambria" w:hAnsi="Cambria"/>
        </w:rPr>
        <w:t>,</w:t>
      </w:r>
      <w:r w:rsidR="009472D4" w:rsidRPr="005A3575">
        <w:rPr>
          <w:rFonts w:ascii="Cambria" w:hAnsi="Cambria"/>
        </w:rPr>
        <w:t xml:space="preserve"> </w:t>
      </w:r>
      <w:r w:rsidR="00357D18" w:rsidRPr="0A07CC5F">
        <w:rPr>
          <w:rFonts w:ascii="Cambria" w:hAnsi="Cambria"/>
        </w:rPr>
        <w:t xml:space="preserve">is the recipient of </w:t>
      </w:r>
      <w:r w:rsidR="00505589" w:rsidRPr="0A07CC5F">
        <w:rPr>
          <w:rFonts w:ascii="Cambria" w:hAnsi="Cambria"/>
        </w:rPr>
        <w:t>a</w:t>
      </w:r>
      <w:r w:rsidR="00357D18" w:rsidRPr="0A07CC5F">
        <w:rPr>
          <w:rFonts w:ascii="Cambria" w:hAnsi="Cambria"/>
        </w:rPr>
        <w:t xml:space="preserve"> Medical Reserve Corps (MRC) </w:t>
      </w:r>
      <w:r w:rsidR="007D6E08" w:rsidRPr="007D6E08">
        <w:rPr>
          <w:rFonts w:ascii="Cambria" w:hAnsi="Cambria"/>
        </w:rPr>
        <w:t xml:space="preserve">COVID-19 Respond, Innovate, Sustain and Equip (RISE) </w:t>
      </w:r>
      <w:r w:rsidR="00357D18" w:rsidRPr="0A07CC5F">
        <w:rPr>
          <w:rFonts w:ascii="Cambria" w:hAnsi="Cambria"/>
        </w:rPr>
        <w:t>Award</w:t>
      </w:r>
      <w:r w:rsidR="00505589" w:rsidRPr="0A07CC5F">
        <w:rPr>
          <w:rFonts w:ascii="Cambria" w:hAnsi="Cambria"/>
        </w:rPr>
        <w:t xml:space="preserve"> given by the </w:t>
      </w:r>
      <w:hyperlink r:id="rId9">
        <w:r w:rsidR="00505589" w:rsidRPr="0A07CC5F">
          <w:rPr>
            <w:rStyle w:val="Hyperlink"/>
            <w:rFonts w:ascii="Cambria" w:hAnsi="Cambria"/>
          </w:rPr>
          <w:t>National Association of County and City Health Officials</w:t>
        </w:r>
      </w:hyperlink>
      <w:r w:rsidR="00505589" w:rsidRPr="0A07CC5F">
        <w:rPr>
          <w:rFonts w:ascii="Cambria" w:hAnsi="Cambria"/>
        </w:rPr>
        <w:t xml:space="preserve"> (NACCHO)</w:t>
      </w:r>
      <w:r w:rsidR="00357D18" w:rsidRPr="0A07CC5F">
        <w:rPr>
          <w:rFonts w:ascii="Cambria" w:hAnsi="Cambria"/>
        </w:rPr>
        <w:t>.</w:t>
      </w:r>
      <w:r w:rsidR="00505589" w:rsidRPr="0A07CC5F">
        <w:rPr>
          <w:rFonts w:ascii="Cambria" w:hAnsi="Cambria"/>
        </w:rPr>
        <w:t xml:space="preserve">  NACCHO represents the country’s nearly 3,000 local health departments.</w:t>
      </w:r>
      <w:r w:rsidR="00FB4C0E" w:rsidRPr="0A07CC5F">
        <w:rPr>
          <w:rFonts w:ascii="Cambria" w:hAnsi="Cambria"/>
        </w:rPr>
        <w:t xml:space="preserve"> </w:t>
      </w:r>
      <w:r w:rsidR="009472D4">
        <w:br/>
      </w:r>
    </w:p>
    <w:p w14:paraId="6D127548" w14:textId="70654387" w:rsidR="008D295D" w:rsidRPr="00652A21" w:rsidRDefault="001D0C2C" w:rsidP="00F84D59">
      <w:pPr>
        <w:ind w:firstLine="720"/>
        <w:rPr>
          <w:rFonts w:ascii="Cambria" w:hAnsi="Cambria"/>
        </w:rPr>
      </w:pPr>
      <w:r w:rsidRPr="001D0C2C">
        <w:rPr>
          <w:rFonts w:ascii="Cambria" w:hAnsi="Cambria"/>
        </w:rPr>
        <w:t>These awards, made possible through a cooperative agreement with the Office of the Assistant Secretary for Preparedness and Response’s Medical Reserve Corps Program Office, will provide resources to the MRC network to support COVID-19 response efforts. Awards totaling $9.5 million will support 186 units and state coordinators to build the capacity for the MRC to respond, innovate to evolving requirements, sustain staffing requirements, and equip units with resources needed to support their missions.</w:t>
      </w:r>
      <w:r>
        <w:rPr>
          <w:rFonts w:ascii="Cambria" w:hAnsi="Cambria"/>
        </w:rPr>
        <w:t xml:space="preserve"> </w:t>
      </w:r>
      <w:r w:rsidR="005B2C85" w:rsidRPr="0A07CC5F">
        <w:rPr>
          <w:rFonts w:ascii="Cambria" w:hAnsi="Cambria"/>
        </w:rPr>
        <w:t xml:space="preserve"> </w:t>
      </w:r>
      <w:r w:rsidR="00F165F3" w:rsidRPr="005A3575">
        <w:rPr>
          <w:rFonts w:ascii="Cambria" w:hAnsi="Cambria"/>
        </w:rPr>
        <w:t>Mid-Ohio Valley MRC</w:t>
      </w:r>
      <w:r w:rsidR="00033420" w:rsidRPr="005A3575">
        <w:rPr>
          <w:rFonts w:ascii="Cambria" w:hAnsi="Cambria"/>
        </w:rPr>
        <w:t xml:space="preserve"> received a Tier</w:t>
      </w:r>
      <w:r w:rsidR="00DB52E9" w:rsidRPr="005A3575">
        <w:rPr>
          <w:rFonts w:ascii="Cambria" w:hAnsi="Cambria"/>
        </w:rPr>
        <w:t xml:space="preserve"> 2</w:t>
      </w:r>
      <w:r w:rsidR="00033420" w:rsidRPr="005A3575">
        <w:rPr>
          <w:rFonts w:ascii="Cambria" w:hAnsi="Cambria"/>
        </w:rPr>
        <w:t xml:space="preserve"> award</w:t>
      </w:r>
      <w:r w:rsidR="00314CED" w:rsidRPr="005A3575">
        <w:rPr>
          <w:rFonts w:ascii="Cambria" w:hAnsi="Cambria"/>
        </w:rPr>
        <w:t xml:space="preserve"> in the amount of $</w:t>
      </w:r>
      <w:r w:rsidR="00DB52E9" w:rsidRPr="005A3575">
        <w:rPr>
          <w:rFonts w:ascii="Cambria" w:hAnsi="Cambria"/>
        </w:rPr>
        <w:t>50,000</w:t>
      </w:r>
      <w:r w:rsidR="00033420" w:rsidRPr="005A3575">
        <w:rPr>
          <w:rFonts w:ascii="Cambria" w:hAnsi="Cambria"/>
        </w:rPr>
        <w:t>.</w:t>
      </w:r>
      <w:r w:rsidR="00FB4C0E" w:rsidRPr="005A3575">
        <w:br/>
      </w:r>
    </w:p>
    <w:p w14:paraId="5F3CD643" w14:textId="3CEBC8AF" w:rsidR="00761E1C" w:rsidRPr="005A3575" w:rsidRDefault="0029653A" w:rsidP="009F1FC8">
      <w:pPr>
        <w:ind w:firstLine="720"/>
        <w:rPr>
          <w:rFonts w:ascii="Cambria" w:hAnsi="Cambria"/>
        </w:rPr>
      </w:pPr>
      <w:r w:rsidRPr="005A3575">
        <w:rPr>
          <w:rFonts w:ascii="Cambria" w:hAnsi="Cambria"/>
        </w:rPr>
        <w:t>This grant has helped the Mid-Ohio Valley MRC Unit out tremendously. They have been able to purchase items to help keep the MRC Unit going to help the MRC volunteers to help in the community.</w:t>
      </w:r>
    </w:p>
    <w:p w14:paraId="37821C65" w14:textId="77777777" w:rsidR="00761E1C" w:rsidRDefault="00761E1C" w:rsidP="00761E1C">
      <w:pPr>
        <w:rPr>
          <w:rFonts w:ascii="Cambria" w:hAnsi="Cambria"/>
        </w:rPr>
      </w:pPr>
    </w:p>
    <w:p w14:paraId="3FC52693" w14:textId="3BF4C04D" w:rsidR="00A80D90" w:rsidRPr="00A80D90" w:rsidRDefault="00A80D90" w:rsidP="00761E1C">
      <w:pPr>
        <w:ind w:firstLine="720"/>
        <w:rPr>
          <w:rFonts w:ascii="Cambria" w:eastAsiaTheme="minorHAnsi" w:hAnsi="Cambria" w:cstheme="minorBidi"/>
        </w:rPr>
      </w:pPr>
      <w:r w:rsidRPr="00A80D90">
        <w:rPr>
          <w:rFonts w:ascii="Cambria" w:eastAsiaTheme="minorHAnsi" w:hAnsi="Cambria" w:cstheme="minorBidi"/>
        </w:rPr>
        <w:t xml:space="preserve">The MRC is a national network of volunteers, organized locally to improve the health and safety of their communities. The MRC network comprises approximately 200,000 volunteers in roughly 800 community-based units located throughout the United States and its territories. During the 2020 COVID-19 response, MRC volunteers contributed approximately 840,000 hours of service, resulting in a workforce savings of nearly $24 million. Currently, the MRC reports approximately 3 million volunteer hours to support COVID-19 local response efforts, and the numbers continue to grow. </w:t>
      </w:r>
    </w:p>
    <w:p w14:paraId="02AF1160" w14:textId="77777777" w:rsidR="00BB08D8" w:rsidRDefault="00BB08D8" w:rsidP="00F84D59">
      <w:pPr>
        <w:rPr>
          <w:rFonts w:ascii="Cambria" w:hAnsi="Cambria"/>
        </w:rPr>
      </w:pPr>
    </w:p>
    <w:p w14:paraId="31ADF900" w14:textId="58F908BF" w:rsidR="002845B4" w:rsidRPr="002845B4" w:rsidRDefault="002845B4" w:rsidP="002845B4">
      <w:pPr>
        <w:ind w:firstLine="720"/>
        <w:rPr>
          <w:rFonts w:ascii="Cambria" w:hAnsi="Cambria"/>
        </w:rPr>
      </w:pPr>
      <w:r w:rsidRPr="002845B4">
        <w:rPr>
          <w:rFonts w:ascii="Cambria" w:hAnsi="Cambria"/>
        </w:rPr>
        <w:lastRenderedPageBreak/>
        <w:t>According to</w:t>
      </w:r>
      <w:r w:rsidR="000C1C62">
        <w:rPr>
          <w:rFonts w:ascii="Cambria" w:hAnsi="Cambria"/>
        </w:rPr>
        <w:t xml:space="preserve"> NACCHO’s</w:t>
      </w:r>
      <w:r w:rsidRPr="002845B4">
        <w:rPr>
          <w:rFonts w:ascii="Cambria" w:hAnsi="Cambria"/>
        </w:rPr>
        <w:t xml:space="preserve"> </w:t>
      </w:r>
      <w:hyperlink r:id="rId10" w:history="1">
        <w:r w:rsidRPr="002845B4">
          <w:rPr>
            <w:rStyle w:val="Hyperlink"/>
            <w:rFonts w:ascii="Cambria" w:hAnsi="Cambria"/>
            <w:i/>
            <w:iCs/>
          </w:rPr>
          <w:t>2020 Network Profile of the Medical Reserve Corps</w:t>
        </w:r>
      </w:hyperlink>
      <w:r w:rsidRPr="002845B4">
        <w:rPr>
          <w:rFonts w:ascii="Cambria" w:hAnsi="Cambria"/>
        </w:rPr>
        <w:t xml:space="preserve">, more than half of units (63%) expressed that additional unit funding was their greatest need. Funding for these awards comes through the </w:t>
      </w:r>
      <w:hyperlink r:id="rId11" w:history="1">
        <w:r w:rsidRPr="002845B4">
          <w:rPr>
            <w:rStyle w:val="Hyperlink"/>
            <w:rFonts w:ascii="Cambria" w:hAnsi="Cambria"/>
          </w:rPr>
          <w:t>American Rescue Plan Act of 2021</w:t>
        </w:r>
      </w:hyperlink>
      <w:r w:rsidRPr="002845B4">
        <w:rPr>
          <w:rFonts w:ascii="Cambria" w:hAnsi="Cambria"/>
        </w:rPr>
        <w:t xml:space="preserve"> and is a direct result of NACCHO’s advocacy work to </w:t>
      </w:r>
      <w:hyperlink r:id="rId12" w:history="1">
        <w:r w:rsidRPr="002845B4">
          <w:rPr>
            <w:rStyle w:val="Hyperlink"/>
            <w:rFonts w:ascii="Cambria" w:hAnsi="Cambria"/>
          </w:rPr>
          <w:t>expand support for the Medical Reserve Corps</w:t>
        </w:r>
      </w:hyperlink>
      <w:r w:rsidRPr="002845B4">
        <w:rPr>
          <w:rFonts w:ascii="Cambria" w:hAnsi="Cambria"/>
        </w:rPr>
        <w:t xml:space="preserve">. </w:t>
      </w:r>
    </w:p>
    <w:p w14:paraId="5C1F7C06" w14:textId="77777777" w:rsidR="009F1FC8" w:rsidRPr="00652A21" w:rsidRDefault="009F1FC8" w:rsidP="00F84D59">
      <w:pPr>
        <w:rPr>
          <w:rFonts w:ascii="Cambria" w:hAnsi="Cambria"/>
        </w:rPr>
      </w:pPr>
    </w:p>
    <w:p w14:paraId="2B9D8B5D" w14:textId="77777777" w:rsidR="00A648F5" w:rsidRPr="00652A21" w:rsidRDefault="00A648F5" w:rsidP="00F84D59">
      <w:pPr>
        <w:jc w:val="center"/>
        <w:rPr>
          <w:rFonts w:ascii="Cambria" w:eastAsia="Calibri" w:hAnsi="Cambria"/>
        </w:rPr>
      </w:pPr>
      <w:r w:rsidRPr="00652A21">
        <w:rPr>
          <w:rFonts w:ascii="Cambria" w:eastAsia="Calibri" w:hAnsi="Cambria"/>
        </w:rPr>
        <w:t>###</w:t>
      </w:r>
      <w:r w:rsidRPr="00652A21">
        <w:rPr>
          <w:rFonts w:ascii="Cambria" w:eastAsia="Calibri" w:hAnsi="Cambria"/>
        </w:rPr>
        <w:br/>
      </w:r>
    </w:p>
    <w:p w14:paraId="42443DB6" w14:textId="03D1AF33" w:rsidR="005A3575" w:rsidRDefault="005A3575" w:rsidP="005A3575">
      <w:r>
        <w:t xml:space="preserve">The Mid-Ohio Valley Health Department serves Wood, Wirt, Calhoun, Pleasants, </w:t>
      </w:r>
      <w:proofErr w:type="gramStart"/>
      <w:r>
        <w:t>Ritchie</w:t>
      </w:r>
      <w:proofErr w:type="gramEnd"/>
      <w:r>
        <w:t xml:space="preserve"> and Roane Counties. It is located at 211 Sixth St. in Parkersburg. The offices are open 8 a.m. to 4 p.m. Call 304-485-7374 or visit the website, </w:t>
      </w:r>
      <w:r>
        <w:t>www.</w:t>
      </w:r>
      <w:r>
        <w:t>movhd.com for more information. Follow them at Mid-Ohio Valley Health Department MOVHD on Facebook and @MOVHealthDept on Instagram and Twitter.</w:t>
      </w:r>
    </w:p>
    <w:p w14:paraId="159ACE8E" w14:textId="77777777" w:rsidR="00812747" w:rsidRDefault="00812747" w:rsidP="00F84D59">
      <w:pPr>
        <w:rPr>
          <w:rFonts w:ascii="Cambria" w:hAnsi="Cambria"/>
        </w:rPr>
      </w:pPr>
    </w:p>
    <w:p w14:paraId="66B7F217" w14:textId="77777777" w:rsidR="00F0406F" w:rsidRDefault="00F0406F" w:rsidP="00F84D59">
      <w:pPr>
        <w:rPr>
          <w:rFonts w:ascii="Cambria" w:hAnsi="Cambria"/>
        </w:rPr>
      </w:pPr>
    </w:p>
    <w:p w14:paraId="60EE24D7" w14:textId="11631EB6" w:rsidR="00F0406F" w:rsidRPr="00652A21" w:rsidRDefault="00BC02F3" w:rsidP="00F84D59">
      <w:pPr>
        <w:rPr>
          <w:rFonts w:ascii="Cambria" w:hAnsi="Cambria"/>
        </w:rPr>
      </w:pPr>
      <w:r w:rsidRPr="00BC02F3">
        <w:rPr>
          <w:rFonts w:ascii="Cambria" w:hAnsi="Cambria"/>
          <w:b/>
        </w:rPr>
        <w:t>About NACCHO</w:t>
      </w:r>
      <w:r w:rsidRPr="00BC02F3">
        <w:rPr>
          <w:rFonts w:ascii="Cambria" w:hAnsi="Cambria"/>
          <w:b/>
        </w:rPr>
        <w:br/>
      </w:r>
      <w:r w:rsidRPr="00BC02F3">
        <w:rPr>
          <w:rFonts w:ascii="Cambria" w:hAnsi="Cambria"/>
        </w:rPr>
        <w:t xml:space="preserve">The National Association of County and City Health Officials (NACCHO) represents the nation's nearly 3,000 local governmental health departments. These city, county, metropolitan, district, and tribal departments work every day to protect and promote health and well-being for all people in their communities. For more information about NACCHO, please visit </w:t>
      </w:r>
      <w:hyperlink r:id="rId13" w:history="1">
        <w:r w:rsidRPr="00BC02F3">
          <w:rPr>
            <w:rStyle w:val="Hyperlink"/>
            <w:rFonts w:ascii="Cambria" w:hAnsi="Cambria"/>
          </w:rPr>
          <w:t>www.naccho.org</w:t>
        </w:r>
      </w:hyperlink>
      <w:r w:rsidRPr="00BC02F3">
        <w:rPr>
          <w:rFonts w:ascii="Cambria" w:hAnsi="Cambria"/>
        </w:rPr>
        <w:t>.</w:t>
      </w:r>
    </w:p>
    <w:p w14:paraId="180F3803" w14:textId="77777777" w:rsidR="00A648F5" w:rsidRPr="00652A21" w:rsidRDefault="00A648F5" w:rsidP="00F84D59">
      <w:pPr>
        <w:rPr>
          <w:rFonts w:ascii="Cambria" w:hAnsi="Cambria"/>
        </w:rPr>
      </w:pPr>
    </w:p>
    <w:sectPr w:rsidR="00A648F5" w:rsidRPr="00652A21" w:rsidSect="004F1BFA">
      <w:headerReference w:type="default" r:id="rId14"/>
      <w:footerReference w:type="even" r:id="rId15"/>
      <w:footerReference w:type="defaul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598E0" w14:textId="77777777" w:rsidR="005F4843" w:rsidRDefault="005F4843">
      <w:r>
        <w:separator/>
      </w:r>
    </w:p>
  </w:endnote>
  <w:endnote w:type="continuationSeparator" w:id="0">
    <w:p w14:paraId="165EBCB7" w14:textId="77777777" w:rsidR="005F4843" w:rsidRDefault="005F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9357" w14:textId="77777777" w:rsidR="00283E23" w:rsidRDefault="00283E23" w:rsidP="00142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6C2402" w14:textId="77777777" w:rsidR="00283E23" w:rsidRDefault="00283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F878" w14:textId="77777777" w:rsidR="00283E23" w:rsidRDefault="00283E23" w:rsidP="00142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79B4">
      <w:rPr>
        <w:rStyle w:val="PageNumber"/>
        <w:noProof/>
      </w:rPr>
      <w:t>2</w:t>
    </w:r>
    <w:r>
      <w:rPr>
        <w:rStyle w:val="PageNumber"/>
      </w:rPr>
      <w:fldChar w:fldCharType="end"/>
    </w:r>
  </w:p>
  <w:p w14:paraId="467D07CF" w14:textId="77777777" w:rsidR="00283E23" w:rsidRDefault="00283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AEEC4" w14:textId="77777777" w:rsidR="005F4843" w:rsidRDefault="005F4843">
      <w:r>
        <w:separator/>
      </w:r>
    </w:p>
  </w:footnote>
  <w:footnote w:type="continuationSeparator" w:id="0">
    <w:p w14:paraId="5E985787" w14:textId="77777777" w:rsidR="005F4843" w:rsidRDefault="005F4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EEE7" w14:textId="77777777" w:rsidR="00283E23" w:rsidRPr="00C5709B" w:rsidRDefault="00283E23" w:rsidP="00C5709B">
    <w:pPr>
      <w:jc w:val="center"/>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ExMjAzNzQzNzA0MDNQ0lEKTi0uzszPAykwqwUACjw4eywAAAA="/>
  </w:docVars>
  <w:rsids>
    <w:rsidRoot w:val="00830C33"/>
    <w:rsid w:val="00033420"/>
    <w:rsid w:val="00040BEB"/>
    <w:rsid w:val="00061B36"/>
    <w:rsid w:val="00081906"/>
    <w:rsid w:val="000871F2"/>
    <w:rsid w:val="000C1C62"/>
    <w:rsid w:val="000C368B"/>
    <w:rsid w:val="000F1D57"/>
    <w:rsid w:val="001053A8"/>
    <w:rsid w:val="00115F29"/>
    <w:rsid w:val="00135B84"/>
    <w:rsid w:val="00142C77"/>
    <w:rsid w:val="00157A1D"/>
    <w:rsid w:val="00170E53"/>
    <w:rsid w:val="001748D3"/>
    <w:rsid w:val="001A7D4F"/>
    <w:rsid w:val="001B4B37"/>
    <w:rsid w:val="001D0C2C"/>
    <w:rsid w:val="001D46E0"/>
    <w:rsid w:val="001E3A14"/>
    <w:rsid w:val="001F0128"/>
    <w:rsid w:val="001F1224"/>
    <w:rsid w:val="001F2DD4"/>
    <w:rsid w:val="0021678A"/>
    <w:rsid w:val="002474AA"/>
    <w:rsid w:val="002525B9"/>
    <w:rsid w:val="00253454"/>
    <w:rsid w:val="00256542"/>
    <w:rsid w:val="00283E23"/>
    <w:rsid w:val="002845B4"/>
    <w:rsid w:val="0029016C"/>
    <w:rsid w:val="0029653A"/>
    <w:rsid w:val="002B2F8C"/>
    <w:rsid w:val="002B3482"/>
    <w:rsid w:val="002C7E18"/>
    <w:rsid w:val="002E3E03"/>
    <w:rsid w:val="002F074A"/>
    <w:rsid w:val="00314CED"/>
    <w:rsid w:val="00324B87"/>
    <w:rsid w:val="00327DF9"/>
    <w:rsid w:val="00357D18"/>
    <w:rsid w:val="00375A92"/>
    <w:rsid w:val="003B7322"/>
    <w:rsid w:val="003C418F"/>
    <w:rsid w:val="003C42D3"/>
    <w:rsid w:val="003C4B48"/>
    <w:rsid w:val="003C5471"/>
    <w:rsid w:val="003D0DFE"/>
    <w:rsid w:val="003D0ED3"/>
    <w:rsid w:val="003D61B2"/>
    <w:rsid w:val="003E3D3B"/>
    <w:rsid w:val="00405249"/>
    <w:rsid w:val="00410DE1"/>
    <w:rsid w:val="00413C2C"/>
    <w:rsid w:val="0042507D"/>
    <w:rsid w:val="004466E8"/>
    <w:rsid w:val="004667CE"/>
    <w:rsid w:val="00467707"/>
    <w:rsid w:val="00484552"/>
    <w:rsid w:val="004C56C3"/>
    <w:rsid w:val="004C63A0"/>
    <w:rsid w:val="004C665F"/>
    <w:rsid w:val="004D309E"/>
    <w:rsid w:val="004D3776"/>
    <w:rsid w:val="004D51F8"/>
    <w:rsid w:val="004F1BFA"/>
    <w:rsid w:val="004F42EE"/>
    <w:rsid w:val="00505589"/>
    <w:rsid w:val="00537CB5"/>
    <w:rsid w:val="00550EF0"/>
    <w:rsid w:val="00556574"/>
    <w:rsid w:val="00575F3D"/>
    <w:rsid w:val="005A3575"/>
    <w:rsid w:val="005A496E"/>
    <w:rsid w:val="005B2C85"/>
    <w:rsid w:val="005D6E46"/>
    <w:rsid w:val="005E5B44"/>
    <w:rsid w:val="005E7DA1"/>
    <w:rsid w:val="005F4843"/>
    <w:rsid w:val="005F6237"/>
    <w:rsid w:val="0062433D"/>
    <w:rsid w:val="0063756A"/>
    <w:rsid w:val="00652A21"/>
    <w:rsid w:val="00654A0A"/>
    <w:rsid w:val="0067047E"/>
    <w:rsid w:val="006A32B3"/>
    <w:rsid w:val="006A40B2"/>
    <w:rsid w:val="006A4E0E"/>
    <w:rsid w:val="006A6AD7"/>
    <w:rsid w:val="006B2EA9"/>
    <w:rsid w:val="006B5411"/>
    <w:rsid w:val="006C1787"/>
    <w:rsid w:val="006D2600"/>
    <w:rsid w:val="006D5813"/>
    <w:rsid w:val="006F74AD"/>
    <w:rsid w:val="00700279"/>
    <w:rsid w:val="00723E73"/>
    <w:rsid w:val="0072759F"/>
    <w:rsid w:val="00744B8C"/>
    <w:rsid w:val="00753CCD"/>
    <w:rsid w:val="007618BB"/>
    <w:rsid w:val="00761E1C"/>
    <w:rsid w:val="00762340"/>
    <w:rsid w:val="007A7721"/>
    <w:rsid w:val="007D0AE1"/>
    <w:rsid w:val="007D6E08"/>
    <w:rsid w:val="007E59A9"/>
    <w:rsid w:val="007E6467"/>
    <w:rsid w:val="00812747"/>
    <w:rsid w:val="008161EC"/>
    <w:rsid w:val="00825853"/>
    <w:rsid w:val="00830C33"/>
    <w:rsid w:val="00831209"/>
    <w:rsid w:val="00834540"/>
    <w:rsid w:val="008630E6"/>
    <w:rsid w:val="00894AAB"/>
    <w:rsid w:val="00895CBF"/>
    <w:rsid w:val="008A0A28"/>
    <w:rsid w:val="008C0F8C"/>
    <w:rsid w:val="008C29C4"/>
    <w:rsid w:val="008C3AA1"/>
    <w:rsid w:val="008C443F"/>
    <w:rsid w:val="008D295D"/>
    <w:rsid w:val="008E2B54"/>
    <w:rsid w:val="0090220D"/>
    <w:rsid w:val="009203E1"/>
    <w:rsid w:val="0092519D"/>
    <w:rsid w:val="00931DFB"/>
    <w:rsid w:val="009472D4"/>
    <w:rsid w:val="00953C74"/>
    <w:rsid w:val="00986612"/>
    <w:rsid w:val="009918B3"/>
    <w:rsid w:val="00994211"/>
    <w:rsid w:val="00996D80"/>
    <w:rsid w:val="009C3046"/>
    <w:rsid w:val="009C6497"/>
    <w:rsid w:val="009E1E26"/>
    <w:rsid w:val="009F1FC8"/>
    <w:rsid w:val="00A00E23"/>
    <w:rsid w:val="00A07076"/>
    <w:rsid w:val="00A123F5"/>
    <w:rsid w:val="00A321A7"/>
    <w:rsid w:val="00A32B3A"/>
    <w:rsid w:val="00A3658D"/>
    <w:rsid w:val="00A54E3D"/>
    <w:rsid w:val="00A56E18"/>
    <w:rsid w:val="00A57716"/>
    <w:rsid w:val="00A606DA"/>
    <w:rsid w:val="00A648F5"/>
    <w:rsid w:val="00A762E1"/>
    <w:rsid w:val="00A7711A"/>
    <w:rsid w:val="00A8019E"/>
    <w:rsid w:val="00A80D90"/>
    <w:rsid w:val="00A86718"/>
    <w:rsid w:val="00AB0A1A"/>
    <w:rsid w:val="00AB7214"/>
    <w:rsid w:val="00AD729D"/>
    <w:rsid w:val="00AE5810"/>
    <w:rsid w:val="00AF2E88"/>
    <w:rsid w:val="00B073F7"/>
    <w:rsid w:val="00B2132F"/>
    <w:rsid w:val="00B22467"/>
    <w:rsid w:val="00B3258C"/>
    <w:rsid w:val="00B47357"/>
    <w:rsid w:val="00B705A6"/>
    <w:rsid w:val="00B72E4E"/>
    <w:rsid w:val="00B74EE5"/>
    <w:rsid w:val="00B76154"/>
    <w:rsid w:val="00B94EFC"/>
    <w:rsid w:val="00B96681"/>
    <w:rsid w:val="00BA104F"/>
    <w:rsid w:val="00BA3261"/>
    <w:rsid w:val="00BB08D8"/>
    <w:rsid w:val="00BB3AD4"/>
    <w:rsid w:val="00BB78CE"/>
    <w:rsid w:val="00BC02F3"/>
    <w:rsid w:val="00BC3331"/>
    <w:rsid w:val="00BE50D7"/>
    <w:rsid w:val="00C11E4E"/>
    <w:rsid w:val="00C52B56"/>
    <w:rsid w:val="00C5709B"/>
    <w:rsid w:val="00C647D4"/>
    <w:rsid w:val="00C76398"/>
    <w:rsid w:val="00C84D68"/>
    <w:rsid w:val="00CA7C92"/>
    <w:rsid w:val="00CB3600"/>
    <w:rsid w:val="00CB79B4"/>
    <w:rsid w:val="00CC24CE"/>
    <w:rsid w:val="00CC4F4C"/>
    <w:rsid w:val="00CC731A"/>
    <w:rsid w:val="00CD615C"/>
    <w:rsid w:val="00CE7B83"/>
    <w:rsid w:val="00D02AE3"/>
    <w:rsid w:val="00D16490"/>
    <w:rsid w:val="00D2577F"/>
    <w:rsid w:val="00D4020B"/>
    <w:rsid w:val="00D42179"/>
    <w:rsid w:val="00D433A5"/>
    <w:rsid w:val="00D4395C"/>
    <w:rsid w:val="00D632EC"/>
    <w:rsid w:val="00D74E46"/>
    <w:rsid w:val="00D80E55"/>
    <w:rsid w:val="00D81799"/>
    <w:rsid w:val="00DA5AC8"/>
    <w:rsid w:val="00DB1039"/>
    <w:rsid w:val="00DB2628"/>
    <w:rsid w:val="00DB3B44"/>
    <w:rsid w:val="00DB52E9"/>
    <w:rsid w:val="00DB7C4E"/>
    <w:rsid w:val="00DE1416"/>
    <w:rsid w:val="00DF4C72"/>
    <w:rsid w:val="00E016F4"/>
    <w:rsid w:val="00E236BE"/>
    <w:rsid w:val="00E268DE"/>
    <w:rsid w:val="00E2759F"/>
    <w:rsid w:val="00E30B4B"/>
    <w:rsid w:val="00E41F3B"/>
    <w:rsid w:val="00E53F95"/>
    <w:rsid w:val="00E54438"/>
    <w:rsid w:val="00E57518"/>
    <w:rsid w:val="00E64675"/>
    <w:rsid w:val="00E674FE"/>
    <w:rsid w:val="00E827A2"/>
    <w:rsid w:val="00E87FF2"/>
    <w:rsid w:val="00E87FF5"/>
    <w:rsid w:val="00E92C4C"/>
    <w:rsid w:val="00E9347E"/>
    <w:rsid w:val="00E9633B"/>
    <w:rsid w:val="00EA011D"/>
    <w:rsid w:val="00EC630E"/>
    <w:rsid w:val="00EF73E0"/>
    <w:rsid w:val="00F0406F"/>
    <w:rsid w:val="00F135FD"/>
    <w:rsid w:val="00F165F3"/>
    <w:rsid w:val="00F17773"/>
    <w:rsid w:val="00F224E1"/>
    <w:rsid w:val="00F34827"/>
    <w:rsid w:val="00F351A0"/>
    <w:rsid w:val="00F5559A"/>
    <w:rsid w:val="00F67C19"/>
    <w:rsid w:val="00F74FFD"/>
    <w:rsid w:val="00F818F6"/>
    <w:rsid w:val="00F84D59"/>
    <w:rsid w:val="00F92348"/>
    <w:rsid w:val="00FA0E9F"/>
    <w:rsid w:val="00FB4C0E"/>
    <w:rsid w:val="00FB504E"/>
    <w:rsid w:val="00FB5088"/>
    <w:rsid w:val="00FB56F7"/>
    <w:rsid w:val="00FD195C"/>
    <w:rsid w:val="00FF07B6"/>
    <w:rsid w:val="0A07CC5F"/>
    <w:rsid w:val="1C93ED1A"/>
    <w:rsid w:val="5B2E3633"/>
    <w:rsid w:val="7F649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1F134"/>
  <w15:chartTrackingRefBased/>
  <w15:docId w15:val="{F8A7A506-B0F1-4F56-A87D-A7DC57A1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709B"/>
    <w:pPr>
      <w:tabs>
        <w:tab w:val="center" w:pos="4320"/>
        <w:tab w:val="right" w:pos="8640"/>
      </w:tabs>
    </w:pPr>
  </w:style>
  <w:style w:type="paragraph" w:styleId="Footer">
    <w:name w:val="footer"/>
    <w:basedOn w:val="Normal"/>
    <w:rsid w:val="00C5709B"/>
    <w:pPr>
      <w:tabs>
        <w:tab w:val="center" w:pos="4320"/>
        <w:tab w:val="right" w:pos="8640"/>
      </w:tabs>
    </w:pPr>
  </w:style>
  <w:style w:type="character" w:styleId="Hyperlink">
    <w:name w:val="Hyperlink"/>
    <w:rsid w:val="002E3E03"/>
    <w:rPr>
      <w:color w:val="0000FF"/>
      <w:u w:val="single"/>
    </w:rPr>
  </w:style>
  <w:style w:type="character" w:styleId="PageNumber">
    <w:name w:val="page number"/>
    <w:basedOn w:val="DefaultParagraphFont"/>
    <w:rsid w:val="004F1BFA"/>
  </w:style>
  <w:style w:type="paragraph" w:styleId="BalloonText">
    <w:name w:val="Balloon Text"/>
    <w:basedOn w:val="Normal"/>
    <w:link w:val="BalloonTextChar"/>
    <w:rsid w:val="003D0ED3"/>
    <w:rPr>
      <w:rFonts w:ascii="Tahoma" w:hAnsi="Tahoma" w:cs="Tahoma"/>
      <w:sz w:val="16"/>
      <w:szCs w:val="16"/>
    </w:rPr>
  </w:style>
  <w:style w:type="character" w:customStyle="1" w:styleId="BalloonTextChar">
    <w:name w:val="Balloon Text Char"/>
    <w:link w:val="BalloonText"/>
    <w:rsid w:val="003D0ED3"/>
    <w:rPr>
      <w:rFonts w:ascii="Tahoma" w:hAnsi="Tahoma" w:cs="Tahoma"/>
      <w:sz w:val="16"/>
      <w:szCs w:val="16"/>
    </w:rPr>
  </w:style>
  <w:style w:type="character" w:styleId="Strong">
    <w:name w:val="Strong"/>
    <w:qFormat/>
    <w:rsid w:val="00283E23"/>
    <w:rPr>
      <w:b/>
      <w:bCs/>
    </w:rPr>
  </w:style>
  <w:style w:type="paragraph" w:styleId="NormalWeb">
    <w:name w:val="Normal (Web)"/>
    <w:basedOn w:val="Normal"/>
    <w:rsid w:val="00283E23"/>
    <w:pPr>
      <w:spacing w:before="100" w:beforeAutospacing="1" w:after="100" w:afterAutospacing="1"/>
    </w:pPr>
    <w:rPr>
      <w:rFonts w:ascii="Verdana" w:eastAsia="MS Mincho" w:hAnsi="Verdana"/>
      <w:color w:val="333333"/>
      <w:sz w:val="17"/>
      <w:szCs w:val="17"/>
      <w:lang w:eastAsia="ja-JP"/>
    </w:rPr>
  </w:style>
  <w:style w:type="character" w:styleId="CommentReference">
    <w:name w:val="annotation reference"/>
    <w:uiPriority w:val="99"/>
    <w:semiHidden/>
    <w:unhideWhenUsed/>
    <w:rsid w:val="00831209"/>
    <w:rPr>
      <w:sz w:val="16"/>
      <w:szCs w:val="16"/>
    </w:rPr>
  </w:style>
  <w:style w:type="paragraph" w:styleId="CommentText">
    <w:name w:val="annotation text"/>
    <w:basedOn w:val="Normal"/>
    <w:link w:val="CommentTextChar"/>
    <w:uiPriority w:val="99"/>
    <w:semiHidden/>
    <w:unhideWhenUsed/>
    <w:rsid w:val="00831209"/>
    <w:rPr>
      <w:sz w:val="20"/>
      <w:szCs w:val="20"/>
    </w:rPr>
  </w:style>
  <w:style w:type="character" w:customStyle="1" w:styleId="CommentTextChar">
    <w:name w:val="Comment Text Char"/>
    <w:basedOn w:val="DefaultParagraphFont"/>
    <w:link w:val="CommentText"/>
    <w:uiPriority w:val="99"/>
    <w:semiHidden/>
    <w:rsid w:val="00831209"/>
  </w:style>
  <w:style w:type="paragraph" w:styleId="CommentSubject">
    <w:name w:val="annotation subject"/>
    <w:basedOn w:val="CommentText"/>
    <w:next w:val="CommentText"/>
    <w:link w:val="CommentSubjectChar"/>
    <w:uiPriority w:val="99"/>
    <w:semiHidden/>
    <w:unhideWhenUsed/>
    <w:rsid w:val="00831209"/>
    <w:rPr>
      <w:b/>
      <w:bCs/>
    </w:rPr>
  </w:style>
  <w:style w:type="character" w:customStyle="1" w:styleId="CommentSubjectChar">
    <w:name w:val="Comment Subject Char"/>
    <w:link w:val="CommentSubject"/>
    <w:uiPriority w:val="99"/>
    <w:semiHidden/>
    <w:rsid w:val="00831209"/>
    <w:rPr>
      <w:b/>
      <w:bCs/>
    </w:rPr>
  </w:style>
  <w:style w:type="character" w:styleId="FollowedHyperlink">
    <w:name w:val="FollowedHyperlink"/>
    <w:uiPriority w:val="99"/>
    <w:semiHidden/>
    <w:unhideWhenUsed/>
    <w:rsid w:val="0072759F"/>
    <w:rPr>
      <w:color w:val="954F72"/>
      <w:u w:val="single"/>
    </w:rPr>
  </w:style>
  <w:style w:type="character" w:styleId="UnresolvedMention">
    <w:name w:val="Unresolved Mention"/>
    <w:uiPriority w:val="99"/>
    <w:semiHidden/>
    <w:unhideWhenUsed/>
    <w:rsid w:val="00BB78CE"/>
    <w:rPr>
      <w:color w:val="808080"/>
      <w:shd w:val="clear" w:color="auto" w:fill="E6E6E6"/>
    </w:rPr>
  </w:style>
  <w:style w:type="paragraph" w:styleId="Revision">
    <w:name w:val="Revision"/>
    <w:hidden/>
    <w:uiPriority w:val="99"/>
    <w:semiHidden/>
    <w:rsid w:val="00061B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64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cch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naccho.org/blog/articles/naccho-recommends-at-least-7-6-billion-for-contact-tracing-workforce-sur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ccho.org/blog/articles/the-national-association-of-county-and-city-health-officials-applauds-passage-of-the-american-rescue-plan-act-of-202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naccho.org/programs/public-health-preparedness/medical-reserve-corps/mrc-network-profile" TargetMode="External"/><Relationship Id="rId4" Type="http://schemas.openxmlformats.org/officeDocument/2006/relationships/styles" Target="styles.xml"/><Relationship Id="rId9" Type="http://schemas.openxmlformats.org/officeDocument/2006/relationships/hyperlink" Target="http://www.naccho.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2E68837AB74D4584C0D5EFCD850A08" ma:contentTypeVersion="13" ma:contentTypeDescription="Create a new document." ma:contentTypeScope="" ma:versionID="4cee22083993b6cb526435debb12f9c7">
  <xsd:schema xmlns:xsd="http://www.w3.org/2001/XMLSchema" xmlns:xs="http://www.w3.org/2001/XMLSchema" xmlns:p="http://schemas.microsoft.com/office/2006/metadata/properties" xmlns:ns2="77076d77-5191-4000-a049-1f3a9d870915" xmlns:ns3="9ebc5f24-bd47-4cbe-81cd-a26472744300" targetNamespace="http://schemas.microsoft.com/office/2006/metadata/properties" ma:root="true" ma:fieldsID="a3706728658f6e441dd5a704166928e7" ns2:_="" ns3:_="">
    <xsd:import namespace="77076d77-5191-4000-a049-1f3a9d870915"/>
    <xsd:import namespace="9ebc5f24-bd47-4cbe-81cd-a264727443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76d77-5191-4000-a049-1f3a9d870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c5f24-bd47-4cbe-81cd-a264727443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FD2935-0808-4550-90AF-9ACC9AFE4B68}">
  <ds:schemaRefs>
    <ds:schemaRef ds:uri="http://schemas.microsoft.com/sharepoint/v3/contenttype/forms"/>
  </ds:schemaRefs>
</ds:datastoreItem>
</file>

<file path=customXml/itemProps2.xml><?xml version="1.0" encoding="utf-8"?>
<ds:datastoreItem xmlns:ds="http://schemas.openxmlformats.org/officeDocument/2006/customXml" ds:itemID="{11994CBA-F071-4188-BF26-F898D99C2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76d77-5191-4000-a049-1f3a9d870915"/>
    <ds:schemaRef ds:uri="9ebc5f24-bd47-4cbe-81cd-a26472744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F3C9F1-7C0E-4F82-A77D-F558E5D65D37}">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a717b27e-5bf3-453b-b1d7-1290fa17dc02}" enabled="0" method="" siteId="{a717b27e-5bf3-453b-b1d7-1290fa17dc02}" removed="1"/>
</clbl:labelList>
</file>

<file path=docProps/app.xml><?xml version="1.0" encoding="utf-8"?>
<Properties xmlns="http://schemas.openxmlformats.org/officeDocument/2006/extended-properties" xmlns:vt="http://schemas.openxmlformats.org/officeDocument/2006/docPropsVTypes">
  <Template>Normal</Template>
  <TotalTime>15</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NACCHO 2006 Model Practice Award</vt:lpstr>
    </vt:vector>
  </TitlesOfParts>
  <Company>n/a</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NACCHO 2006 Model Practice Award</dc:title>
  <dc:subject/>
  <dc:creator>Claire P Valderama</dc:creator>
  <cp:keywords/>
  <cp:lastModifiedBy>Phelps, Amy J</cp:lastModifiedBy>
  <cp:revision>7</cp:revision>
  <cp:lastPrinted>2021-05-12T16:49:00Z</cp:lastPrinted>
  <dcterms:created xsi:type="dcterms:W3CDTF">2022-06-28T12:29:00Z</dcterms:created>
  <dcterms:modified xsi:type="dcterms:W3CDTF">2022-07-11T12:05:00Z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0x010100042E68837AB74D4584C0D5EFCD850A08</vt:lpwstr>
  </property>
  <property fmtid="{D5CDD505-2E9C-101B-9397-08002B2CF9AE}" pid="3" name="Order">
    <vt:r8>547800</vt:r8>
  </property>
</Properties>
</file>